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2"/>
        <w:gridCol w:w="3006"/>
        <w:gridCol w:w="3005"/>
        <w:gridCol w:w="3006"/>
        <w:gridCol w:w="3005"/>
      </w:tblGrid>
      <w:tr w:rsidR="00DB268B" w14:paraId="0D079E07" w14:textId="77777777">
        <w:trPr>
          <w:trHeight w:val="6521"/>
        </w:trPr>
        <w:tc>
          <w:tcPr>
            <w:tcW w:w="15024" w:type="dxa"/>
            <w:gridSpan w:val="5"/>
            <w:shd w:val="clear" w:color="auto" w:fill="auto"/>
            <w:vAlign w:val="center"/>
          </w:tcPr>
          <w:tbl>
            <w:tblPr>
              <w:tblpPr w:leftFromText="141" w:rightFromText="141" w:horzAnchor="margin" w:tblpY="-660"/>
              <w:tblOverlap w:val="never"/>
              <w:tblW w:w="150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6"/>
            </w:tblGrid>
            <w:tr w:rsidR="00DB268B" w14:paraId="61A30D15" w14:textId="77777777" w:rsidTr="003F0FFC">
              <w:trPr>
                <w:trHeight w:hRule="exact" w:val="5954"/>
              </w:trPr>
              <w:tc>
                <w:tcPr>
                  <w:tcW w:w="15026" w:type="dxa"/>
                  <w:shd w:val="clear" w:color="auto" w:fill="auto"/>
                  <w:vAlign w:val="center"/>
                </w:tcPr>
                <w:p w14:paraId="0581DA5E" w14:textId="04B6214D" w:rsidR="00C51E85" w:rsidRDefault="00A96ADC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EB131EF" wp14:editId="7E57ADDE">
                        <wp:extent cx="5343525" cy="3771900"/>
                        <wp:effectExtent l="0" t="0" r="0" b="0"/>
                        <wp:docPr id="1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3525" cy="377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39BCAA" w14:textId="77777777" w:rsidR="00C51E85" w:rsidRDefault="00C51E85">
            <w:pPr>
              <w:pStyle w:val="Contenidodelatabla"/>
            </w:pPr>
          </w:p>
        </w:tc>
      </w:tr>
      <w:tr w:rsidR="00DB268B" w14:paraId="1D2D2E37" w14:textId="77777777">
        <w:trPr>
          <w:trHeight w:val="2835"/>
        </w:trPr>
        <w:tc>
          <w:tcPr>
            <w:tcW w:w="300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DB268B" w14:paraId="3605214D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784624F7" w14:textId="28D79518" w:rsidR="00C51E85" w:rsidRDefault="00A96ADC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ED568C1" wp14:editId="250E8CE4">
                        <wp:extent cx="1581150" cy="1581150"/>
                        <wp:effectExtent l="0" t="0" r="0" b="0"/>
                        <wp:docPr id="2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DDB4D54" w14:textId="77777777" w:rsidR="00C51E85" w:rsidRDefault="00C51E85">
            <w:pPr>
              <w:pStyle w:val="Contenidodelatabla"/>
            </w:pPr>
          </w:p>
        </w:tc>
        <w:tc>
          <w:tcPr>
            <w:tcW w:w="3006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DB268B" w14:paraId="693994C3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61327EDB" w14:textId="25E00B28" w:rsidR="00C51E85" w:rsidRDefault="00A96ADC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20802A" wp14:editId="0B7866DB">
                        <wp:extent cx="1581150" cy="1581150"/>
                        <wp:effectExtent l="0" t="0" r="0" b="0"/>
                        <wp:docPr id="3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10CEAAF" w14:textId="77777777" w:rsidR="00C51E85" w:rsidRDefault="00C51E85">
            <w:pPr>
              <w:pStyle w:val="Contenidodelatabla"/>
            </w:pPr>
          </w:p>
        </w:tc>
        <w:tc>
          <w:tcPr>
            <w:tcW w:w="300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DB268B" w14:paraId="18AA024D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4794205A" w14:textId="3F84F41C" w:rsidR="00C51E85" w:rsidRDefault="00A96ADC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5E1B31C" wp14:editId="0DB8F414">
                        <wp:extent cx="1581150" cy="1581150"/>
                        <wp:effectExtent l="0" t="0" r="0" b="0"/>
                        <wp:docPr id="4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270323" w14:textId="77777777" w:rsidR="00C51E85" w:rsidRDefault="00C51E85">
            <w:pPr>
              <w:pStyle w:val="Contenidodelatabla"/>
            </w:pPr>
          </w:p>
        </w:tc>
        <w:tc>
          <w:tcPr>
            <w:tcW w:w="3006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DB268B" w14:paraId="3ED2441C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6CB03446" w14:textId="717E3C0E" w:rsidR="00C51E85" w:rsidRDefault="00A96ADC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EA10993" wp14:editId="552BD5E1">
                        <wp:extent cx="1581150" cy="1581150"/>
                        <wp:effectExtent l="0" t="0" r="0" b="0"/>
                        <wp:docPr id="5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8BC88E" w14:textId="77777777" w:rsidR="00C51E85" w:rsidRDefault="00C51E85">
            <w:pPr>
              <w:pStyle w:val="Contenidodelatabla"/>
            </w:pPr>
          </w:p>
        </w:tc>
        <w:tc>
          <w:tcPr>
            <w:tcW w:w="300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2"/>
            </w:tblGrid>
            <w:tr w:rsidR="00DB268B" w14:paraId="57E8ADC4" w14:textId="77777777">
              <w:trPr>
                <w:trHeight w:hRule="exact" w:val="2552"/>
              </w:trPr>
              <w:tc>
                <w:tcPr>
                  <w:tcW w:w="2612" w:type="dxa"/>
                  <w:tcBorders>
                    <w:top w:val="single" w:sz="20" w:space="0" w:color="C0C0C0"/>
                    <w:left w:val="single" w:sz="20" w:space="0" w:color="C0C0C0"/>
                    <w:bottom w:val="single" w:sz="20" w:space="0" w:color="C0C0C0"/>
                    <w:right w:val="single" w:sz="20" w:space="0" w:color="C0C0C0"/>
                  </w:tcBorders>
                  <w:shd w:val="clear" w:color="auto" w:fill="auto"/>
                  <w:vAlign w:val="center"/>
                </w:tcPr>
                <w:p w14:paraId="4499B605" w14:textId="42A6E888" w:rsidR="00C51E85" w:rsidRDefault="00A96ADC">
                  <w:pPr>
                    <w:pStyle w:val="Contenidodelatabla"/>
                    <w:snapToGri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2F8FC0E" wp14:editId="5A283FFE">
                        <wp:extent cx="1581150" cy="1581150"/>
                        <wp:effectExtent l="0" t="0" r="0" b="0"/>
                        <wp:docPr id="6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58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45F0AC7" w14:textId="77777777" w:rsidR="00C51E85" w:rsidRDefault="00C51E85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68B" w14:paraId="33DD87C5" w14:textId="77777777">
        <w:trPr>
          <w:trHeight w:val="284"/>
        </w:trPr>
        <w:tc>
          <w:tcPr>
            <w:tcW w:w="3002" w:type="dxa"/>
            <w:shd w:val="clear" w:color="auto" w:fill="auto"/>
          </w:tcPr>
          <w:p w14:paraId="6952B71D" w14:textId="5764C698" w:rsidR="00C51E85" w:rsidRDefault="00C51E85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</w:t>
            </w:r>
            <w:r w:rsidR="00254EFC">
              <w:rPr>
                <w:rFonts w:ascii="Arial" w:hAnsi="Arial" w:cs="Arial"/>
                <w:sz w:val="20"/>
                <w:szCs w:val="20"/>
              </w:rPr>
              <w:t>R AS MÃOS</w:t>
            </w:r>
          </w:p>
        </w:tc>
        <w:tc>
          <w:tcPr>
            <w:tcW w:w="3006" w:type="dxa"/>
            <w:shd w:val="clear" w:color="auto" w:fill="auto"/>
          </w:tcPr>
          <w:p w14:paraId="2547CA26" w14:textId="77777777" w:rsidR="00C51E85" w:rsidRDefault="00C51E85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 DE BANHO</w:t>
            </w:r>
          </w:p>
        </w:tc>
        <w:tc>
          <w:tcPr>
            <w:tcW w:w="3005" w:type="dxa"/>
            <w:shd w:val="clear" w:color="auto" w:fill="auto"/>
          </w:tcPr>
          <w:p w14:paraId="4E22DBE3" w14:textId="77777777" w:rsidR="00C51E85" w:rsidRDefault="00C51E85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LAVATÓRIO</w:t>
            </w:r>
          </w:p>
        </w:tc>
        <w:tc>
          <w:tcPr>
            <w:tcW w:w="3006" w:type="dxa"/>
            <w:shd w:val="clear" w:color="auto" w:fill="auto"/>
          </w:tcPr>
          <w:p w14:paraId="2A5A6344" w14:textId="77777777" w:rsidR="00C51E85" w:rsidRDefault="00C51E85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SABONETE</w:t>
            </w:r>
          </w:p>
        </w:tc>
        <w:tc>
          <w:tcPr>
            <w:tcW w:w="3005" w:type="dxa"/>
            <w:shd w:val="clear" w:color="auto" w:fill="auto"/>
          </w:tcPr>
          <w:p w14:paraId="689EEC56" w14:textId="77777777" w:rsidR="00C51E85" w:rsidRDefault="00C51E85">
            <w:pPr>
              <w:pStyle w:val="Contenidodelatabla"/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TOALHA</w:t>
            </w:r>
          </w:p>
        </w:tc>
      </w:tr>
    </w:tbl>
    <w:p w14:paraId="54AE52F4" w14:textId="2534E327" w:rsidR="00C51E85" w:rsidRDefault="00A96ADC" w:rsidP="00A96ADC">
      <w:pPr>
        <w:tabs>
          <w:tab w:val="left" w:pos="7035"/>
        </w:tabs>
      </w:pPr>
      <w:r>
        <w:tab/>
      </w:r>
    </w:p>
    <w:sectPr w:rsidR="00C51E85" w:rsidSect="003F0FFC">
      <w:footerReference w:type="default" r:id="rId12"/>
      <w:pgSz w:w="16838" w:h="11906" w:orient="landscape"/>
      <w:pgMar w:top="851" w:right="907" w:bottom="907" w:left="907" w:header="720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4BC1" w14:textId="77777777" w:rsidR="00906D63" w:rsidRDefault="00906D63">
      <w:r>
        <w:separator/>
      </w:r>
    </w:p>
  </w:endnote>
  <w:endnote w:type="continuationSeparator" w:id="0">
    <w:p w14:paraId="30AB1ED9" w14:textId="77777777" w:rsidR="00906D63" w:rsidRDefault="0090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11624"/>
      <w:gridCol w:w="1701"/>
    </w:tblGrid>
    <w:tr w:rsidR="00DB268B" w14:paraId="42F0E825" w14:textId="77777777">
      <w:trPr>
        <w:trHeight w:val="279"/>
      </w:trPr>
      <w:tc>
        <w:tcPr>
          <w:tcW w:w="1701" w:type="dxa"/>
          <w:shd w:val="clear" w:color="auto" w:fill="auto"/>
          <w:vAlign w:val="center"/>
        </w:tcPr>
        <w:p w14:paraId="350415CF" w14:textId="64F6EE43" w:rsidR="00C51E85" w:rsidRDefault="00A96ADC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3253C05" wp14:editId="6E58EFDD">
                <wp:extent cx="962025" cy="304800"/>
                <wp:effectExtent l="0" t="0" r="0" b="0"/>
                <wp:docPr id="478374280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4" w:type="dxa"/>
          <w:shd w:val="clear" w:color="auto" w:fill="auto"/>
        </w:tcPr>
        <w:p w14:paraId="673979DA" w14:textId="77777777" w:rsidR="00A96ADC" w:rsidRPr="000224E2" w:rsidRDefault="00A96ADC" w:rsidP="00A96ADC">
          <w:pPr>
            <w:spacing w:after="60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0224E2">
            <w:rPr>
              <w:rFonts w:ascii="Arial" w:hAnsi="Arial" w:cs="Arial"/>
              <w:sz w:val="16"/>
              <w:szCs w:val="16"/>
              <w:lang w:val="pt-PT"/>
            </w:rPr>
            <w:t>Material criado por Tropical (tropicalestudio.com)</w:t>
          </w:r>
          <w:r>
            <w:rPr>
              <w:rFonts w:ascii="Arial" w:hAnsi="Arial" w:cs="Arial"/>
              <w:sz w:val="16"/>
              <w:szCs w:val="16"/>
              <w:lang w:val="pt-PT"/>
            </w:rPr>
            <w:t>. Traduzido por Rui Fernandes (CANTIC)</w:t>
          </w:r>
        </w:p>
        <w:p w14:paraId="4B9A13A2" w14:textId="23048487" w:rsidR="00C51E85" w:rsidRPr="00A96ADC" w:rsidRDefault="00A96ADC" w:rsidP="00A96ADC">
          <w:pPr>
            <w:spacing w:after="60"/>
            <w:jc w:val="center"/>
            <w:rPr>
              <w:lang w:val="fr-BE"/>
            </w:rPr>
          </w:pPr>
          <w:r w:rsidRPr="000224E2">
            <w:rPr>
              <w:rFonts w:ascii="Arial" w:hAnsi="Arial" w:cs="Arial"/>
              <w:sz w:val="16"/>
              <w:szCs w:val="16"/>
              <w:lang w:val="pt-PT"/>
            </w:rPr>
            <w:t>Soyvisual.org é um projeto d</w:t>
          </w:r>
          <w:r>
            <w:rPr>
              <w:rFonts w:ascii="Arial" w:hAnsi="Arial" w:cs="Arial"/>
              <w:sz w:val="16"/>
              <w:szCs w:val="16"/>
              <w:lang w:val="pt-PT"/>
            </w:rPr>
            <w:t>a</w:t>
          </w:r>
          <w:r w:rsidRPr="000224E2">
            <w:rPr>
              <w:rFonts w:ascii="Arial" w:hAnsi="Arial" w:cs="Arial"/>
              <w:sz w:val="16"/>
              <w:szCs w:val="16"/>
              <w:lang w:val="pt-PT"/>
            </w:rPr>
            <w:t xml:space="preserve"> </w:t>
          </w:r>
          <w:proofErr w:type="spellStart"/>
          <w:r w:rsidRPr="000224E2">
            <w:rPr>
              <w:rFonts w:ascii="Arial" w:hAnsi="Arial" w:cs="Arial"/>
              <w:sz w:val="16"/>
              <w:szCs w:val="16"/>
              <w:lang w:val="pt-PT"/>
            </w:rPr>
            <w:t>Fundación</w:t>
          </w:r>
          <w:proofErr w:type="spellEnd"/>
          <w:r w:rsidRPr="000224E2">
            <w:rPr>
              <w:rFonts w:ascii="Arial" w:hAnsi="Arial" w:cs="Arial"/>
              <w:sz w:val="16"/>
              <w:szCs w:val="16"/>
              <w:lang w:val="pt-PT"/>
            </w:rPr>
            <w:t xml:space="preserve"> Orange. </w:t>
          </w:r>
          <w:proofErr w:type="spellStart"/>
          <w:proofErr w:type="gramStart"/>
          <w:r w:rsidRPr="000224E2">
            <w:rPr>
              <w:rFonts w:ascii="Arial" w:hAnsi="Arial" w:cs="Arial"/>
              <w:sz w:val="16"/>
              <w:szCs w:val="16"/>
              <w:lang w:val="fr-BE"/>
            </w:rPr>
            <w:t>Licença</w:t>
          </w:r>
          <w:proofErr w:type="spellEnd"/>
          <w:r w:rsidRPr="000224E2">
            <w:rPr>
              <w:rFonts w:ascii="Arial" w:hAnsi="Arial" w:cs="Arial"/>
              <w:sz w:val="16"/>
              <w:szCs w:val="16"/>
              <w:lang w:val="fr-BE"/>
            </w:rPr>
            <w:t>:</w:t>
          </w:r>
          <w:proofErr w:type="gramEnd"/>
          <w:r w:rsidRPr="000224E2">
            <w:rPr>
              <w:rFonts w:ascii="Arial" w:hAnsi="Arial" w:cs="Arial"/>
              <w:sz w:val="16"/>
              <w:szCs w:val="16"/>
              <w:lang w:val="fr-BE"/>
            </w:rPr>
            <w:t xml:space="preserve"> CC (BY-NC-SA).</w:t>
          </w:r>
        </w:p>
      </w:tc>
      <w:tc>
        <w:tcPr>
          <w:tcW w:w="1701" w:type="dxa"/>
          <w:shd w:val="clear" w:color="auto" w:fill="auto"/>
          <w:vAlign w:val="center"/>
        </w:tcPr>
        <w:p w14:paraId="70F004B1" w14:textId="23AA5FC0" w:rsidR="00C51E85" w:rsidRDefault="00A96ADC">
          <w:pPr>
            <w:pStyle w:val="Rodap"/>
            <w:jc w:val="right"/>
          </w:pPr>
          <w:r>
            <w:rPr>
              <w:noProof/>
            </w:rPr>
            <w:drawing>
              <wp:inline distT="0" distB="0" distL="0" distR="0" wp14:anchorId="167C4118" wp14:editId="1FBCA8F4">
                <wp:extent cx="1057275" cy="304800"/>
                <wp:effectExtent l="0" t="0" r="0" b="0"/>
                <wp:docPr id="109558782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06B85F" w14:textId="77777777" w:rsidR="00C51E85" w:rsidRDefault="00C51E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230D" w14:textId="77777777" w:rsidR="00906D63" w:rsidRDefault="00906D63">
      <w:r>
        <w:separator/>
      </w:r>
    </w:p>
  </w:footnote>
  <w:footnote w:type="continuationSeparator" w:id="0">
    <w:p w14:paraId="0BDDD275" w14:textId="77777777" w:rsidR="00906D63" w:rsidRDefault="0090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62"/>
    <w:rsid w:val="000A61C2"/>
    <w:rsid w:val="00254EFC"/>
    <w:rsid w:val="002F3DB9"/>
    <w:rsid w:val="003F0FFC"/>
    <w:rsid w:val="005E38BE"/>
    <w:rsid w:val="00652C6F"/>
    <w:rsid w:val="00742290"/>
    <w:rsid w:val="00906D63"/>
    <w:rsid w:val="00A96ADC"/>
    <w:rsid w:val="00C51E85"/>
    <w:rsid w:val="00DB268B"/>
    <w:rsid w:val="00F16F0D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AB8B23"/>
  <w15:chartTrackingRefBased/>
  <w15:docId w15:val="{264B97B7-9B56-4189-93E8-ECE0DAF6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Cambria" w:hAnsi="Cambria" w:cs="Cambria"/>
      <w:sz w:val="24"/>
      <w:szCs w:val="24"/>
      <w:lang w:val="es-ES_tradnl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olicepardfaut">
    <w:name w:val="Police par défaut"/>
  </w:style>
  <w:style w:type="character" w:customStyle="1" w:styleId="Fuentedeprrafopredeter1">
    <w:name w:val="Fuente de párrafo predeter.1"/>
  </w:style>
  <w:style w:type="character" w:customStyle="1" w:styleId="WW-Fuentedeprrafopredeter">
    <w:name w:val="WW-Fuente de párrafo predeter."/>
  </w:style>
  <w:style w:type="character" w:customStyle="1" w:styleId="WW-Fuentedeprrafopredeter1">
    <w:name w:val="WW-Fuente de párrafo predeter.1"/>
  </w:style>
  <w:style w:type="character" w:customStyle="1" w:styleId="Caracteresdenotaalpie">
    <w:name w:val="Caracteres de nota al pie"/>
  </w:style>
  <w:style w:type="character" w:customStyle="1" w:styleId="Refdenotaalpie1">
    <w:name w:val="Ref. de nota al pie1"/>
    <w:rPr>
      <w:vertAlign w:val="superscript"/>
    </w:rPr>
  </w:style>
  <w:style w:type="paragraph" w:customStyle="1" w:styleId="Encabezado">
    <w:name w:val="Encabezado"/>
    <w:basedOn w:val="Normal"/>
    <w:next w:val="Corpodetex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7609"/>
        <w:tab w:val="right" w:pos="1521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A96A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palao</dc:creator>
  <cp:keywords/>
  <cp:lastModifiedBy>Rui Fernandes</cp:lastModifiedBy>
  <cp:revision>3</cp:revision>
  <cp:lastPrinted>2016-03-02T09:56:00Z</cp:lastPrinted>
  <dcterms:created xsi:type="dcterms:W3CDTF">2025-05-03T13:30:00Z</dcterms:created>
  <dcterms:modified xsi:type="dcterms:W3CDTF">2025-05-03T13:38:00Z</dcterms:modified>
</cp:coreProperties>
</file>